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73A23" w14:textId="77777777" w:rsidR="00E116A6" w:rsidRPr="00120DA7" w:rsidRDefault="00E116A6" w:rsidP="00E116A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" w:eastAsia="en-GB"/>
        </w:rPr>
      </w:pPr>
      <w:r w:rsidRPr="00120DA7">
        <w:rPr>
          <w:rFonts w:ascii="Arial" w:eastAsia="Times New Roman" w:hAnsi="Arial" w:cs="Arial"/>
          <w:b/>
          <w:bCs/>
          <w:kern w:val="36"/>
          <w:sz w:val="32"/>
          <w:szCs w:val="32"/>
          <w:lang w:val="en" w:eastAsia="en-GB"/>
        </w:rPr>
        <w:t>Cookies</w:t>
      </w:r>
    </w:p>
    <w:p w14:paraId="6EEE101A" w14:textId="77777777" w:rsidR="00E116A6" w:rsidRPr="00120DA7" w:rsidRDefault="00E116A6" w:rsidP="00E116A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val="en" w:eastAsia="en-GB"/>
        </w:rPr>
      </w:pPr>
    </w:p>
    <w:p w14:paraId="3DECA8E9" w14:textId="27F8F872" w:rsidR="00E116A6" w:rsidRPr="00120DA7" w:rsidRDefault="00DA0DD4" w:rsidP="00E116A6">
      <w:pPr>
        <w:pStyle w:val="Heading3"/>
        <w:spacing w:before="120" w:after="120"/>
        <w:textAlignment w:val="baseline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Last Updated </w:t>
      </w:r>
      <w:r w:rsidR="00712531">
        <w:rPr>
          <w:rFonts w:ascii="Arial" w:hAnsi="Arial" w:cs="Arial"/>
          <w:bCs w:val="0"/>
          <w:sz w:val="22"/>
          <w:szCs w:val="22"/>
        </w:rPr>
        <w:t>10</w:t>
      </w:r>
      <w:r w:rsidR="00712531">
        <w:rPr>
          <w:rFonts w:ascii="Arial" w:hAnsi="Arial" w:cs="Arial"/>
          <w:bCs w:val="0"/>
          <w:sz w:val="22"/>
          <w:szCs w:val="22"/>
          <w:vertAlign w:val="superscript"/>
        </w:rPr>
        <w:t>th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712531">
        <w:rPr>
          <w:rFonts w:ascii="Arial" w:hAnsi="Arial" w:cs="Arial"/>
          <w:bCs w:val="0"/>
          <w:sz w:val="22"/>
          <w:szCs w:val="22"/>
        </w:rPr>
        <w:t>January</w:t>
      </w:r>
      <w:r w:rsidR="00E116A6" w:rsidRPr="00120DA7">
        <w:rPr>
          <w:rFonts w:ascii="Arial" w:hAnsi="Arial" w:cs="Arial"/>
          <w:bCs w:val="0"/>
          <w:sz w:val="22"/>
          <w:szCs w:val="22"/>
        </w:rPr>
        <w:t xml:space="preserve"> </w:t>
      </w:r>
      <w:r w:rsidR="00A115C3">
        <w:rPr>
          <w:rFonts w:ascii="Arial" w:hAnsi="Arial" w:cs="Arial"/>
          <w:bCs w:val="0"/>
          <w:sz w:val="22"/>
          <w:szCs w:val="22"/>
        </w:rPr>
        <w:t xml:space="preserve"> </w:t>
      </w:r>
      <w:r w:rsidR="00E116A6" w:rsidRPr="00120DA7">
        <w:rPr>
          <w:rFonts w:ascii="Arial" w:hAnsi="Arial" w:cs="Arial"/>
          <w:bCs w:val="0"/>
          <w:sz w:val="22"/>
          <w:szCs w:val="22"/>
        </w:rPr>
        <w:t>20</w:t>
      </w:r>
      <w:r w:rsidR="00712531">
        <w:rPr>
          <w:rFonts w:ascii="Arial" w:hAnsi="Arial" w:cs="Arial"/>
          <w:bCs w:val="0"/>
          <w:sz w:val="22"/>
          <w:szCs w:val="22"/>
        </w:rPr>
        <w:t>20</w:t>
      </w:r>
      <w:bookmarkStart w:id="0" w:name="_GoBack"/>
      <w:bookmarkEnd w:id="0"/>
    </w:p>
    <w:p w14:paraId="3B18C90A" w14:textId="77777777" w:rsidR="00E116A6" w:rsidRPr="00120DA7" w:rsidRDefault="00E116A6" w:rsidP="00E116A6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lang w:val="en" w:eastAsia="en-GB"/>
        </w:rPr>
      </w:pPr>
      <w:r w:rsidRPr="00120DA7">
        <w:rPr>
          <w:rFonts w:ascii="Arial" w:eastAsia="Times New Roman" w:hAnsi="Arial" w:cs="Arial"/>
          <w:b/>
          <w:bCs/>
          <w:lang w:val="en" w:eastAsia="en-GB"/>
        </w:rPr>
        <w:t>Cookies used across our websites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1650"/>
      </w:tblGrid>
      <w:tr w:rsidR="00EA0FBD" w:rsidRPr="00120DA7" w14:paraId="167270F6" w14:textId="77777777" w:rsidTr="00EA0FBD">
        <w:trPr>
          <w:tblHeader/>
        </w:trPr>
        <w:tc>
          <w:tcPr>
            <w:tcW w:w="212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548AB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42E74">
              <w:rPr>
                <w:rFonts w:ascii="Arial" w:eastAsia="Times New Roman" w:hAnsi="Arial" w:cs="Arial"/>
                <w:b/>
                <w:bCs/>
                <w:lang w:eastAsia="en-GB"/>
              </w:rPr>
              <w:t>Cookie name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37219F43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42E74">
              <w:rPr>
                <w:rFonts w:ascii="Arial" w:eastAsia="Times New Roman" w:hAnsi="Arial" w:cs="Arial"/>
                <w:b/>
                <w:bCs/>
                <w:lang w:eastAsia="en-GB"/>
              </w:rPr>
              <w:t>Purpose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7B0B2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42E74">
              <w:rPr>
                <w:rFonts w:ascii="Arial" w:eastAsia="Times New Roman" w:hAnsi="Arial" w:cs="Arial"/>
                <w:b/>
                <w:bCs/>
                <w:lang w:eastAsia="en-GB"/>
              </w:rPr>
              <w:t>Life span</w:t>
            </w:r>
          </w:p>
        </w:tc>
      </w:tr>
      <w:tr w:rsidR="00EA0FBD" w:rsidRPr="00120DA7" w14:paraId="3F96B3B5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44E1B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svSession</w:t>
            </w:r>
            <w:proofErr w:type="spellEnd"/>
          </w:p>
        </w:tc>
        <w:tc>
          <w:tcPr>
            <w:tcW w:w="5244" w:type="dxa"/>
            <w:vAlign w:val="center"/>
          </w:tcPr>
          <w:p w14:paraId="06153941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Identifies unique visitors and tracks a visitor’s sessions on a site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2251D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Persistent</w:t>
            </w:r>
          </w:p>
        </w:tc>
      </w:tr>
      <w:tr w:rsidR="00EA0FBD" w:rsidRPr="00120DA7" w14:paraId="6A4F06B7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90F6F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hs</w:t>
            </w:r>
            <w:proofErr w:type="spellEnd"/>
          </w:p>
        </w:tc>
        <w:tc>
          <w:tcPr>
            <w:tcW w:w="5244" w:type="dxa"/>
            <w:vAlign w:val="center"/>
          </w:tcPr>
          <w:p w14:paraId="2651BF49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Security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42292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  <w:tr w:rsidR="00EA0FBD" w:rsidRPr="00120DA7" w14:paraId="7C2BE0A5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185DA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XSRF-TOKEN</w:t>
            </w:r>
          </w:p>
        </w:tc>
        <w:tc>
          <w:tcPr>
            <w:tcW w:w="5244" w:type="dxa"/>
            <w:vAlign w:val="center"/>
          </w:tcPr>
          <w:p w14:paraId="3F38E133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Security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435AD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  <w:tr w:rsidR="00EA0FBD" w:rsidRPr="00120DA7" w14:paraId="764E8007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61FFD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smSession</w:t>
            </w:r>
            <w:proofErr w:type="spellEnd"/>
          </w:p>
        </w:tc>
        <w:tc>
          <w:tcPr>
            <w:tcW w:w="5244" w:type="dxa"/>
            <w:vAlign w:val="center"/>
          </w:tcPr>
          <w:p w14:paraId="1516051B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Identifies logged in site members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E8845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Persistent (Two weeks)</w:t>
            </w:r>
          </w:p>
        </w:tc>
      </w:tr>
      <w:tr w:rsidR="00EA0FBD" w:rsidRPr="00120DA7" w14:paraId="6AFA0160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278E4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TS</w:t>
            </w:r>
            <w:r w:rsidRPr="00120DA7">
              <w:rPr>
                <w:rFonts w:ascii="Arial" w:eastAsia="Times New Roman" w:hAnsi="Arial" w:cs="Arial"/>
                <w:b/>
                <w:bCs/>
                <w:lang w:eastAsia="en-GB"/>
              </w:rPr>
              <w:t>xxxxxxxx</w:t>
            </w:r>
            <w:proofErr w:type="spellEnd"/>
            <w:r w:rsidRPr="00C42E74">
              <w:rPr>
                <w:rFonts w:ascii="Arial" w:eastAsia="Times New Roman" w:hAnsi="Arial" w:cs="Arial"/>
                <w:lang w:eastAsia="en-GB"/>
              </w:rPr>
              <w:t xml:space="preserve"> (where </w:t>
            </w:r>
            <w:r w:rsidRPr="00120DA7">
              <w:rPr>
                <w:rFonts w:ascii="Arial" w:eastAsia="Times New Roman" w:hAnsi="Arial" w:cs="Arial"/>
                <w:b/>
                <w:bCs/>
                <w:lang w:eastAsia="en-GB"/>
              </w:rPr>
              <w:t>x</w:t>
            </w:r>
            <w:r w:rsidRPr="00C42E74">
              <w:rPr>
                <w:rFonts w:ascii="Arial" w:eastAsia="Times New Roman" w:hAnsi="Arial" w:cs="Arial"/>
                <w:lang w:eastAsia="en-GB"/>
              </w:rPr>
              <w:t xml:space="preserve"> is replaced with a random series of numbers and letters)</w:t>
            </w:r>
          </w:p>
        </w:tc>
        <w:tc>
          <w:tcPr>
            <w:tcW w:w="5244" w:type="dxa"/>
            <w:vAlign w:val="center"/>
          </w:tcPr>
          <w:p w14:paraId="5A348F7A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Security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1348E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  <w:tr w:rsidR="00EA0FBD" w:rsidRPr="00120DA7" w14:paraId="44D429C3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3BF42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TS</w:t>
            </w:r>
            <w:r w:rsidRPr="00120DA7">
              <w:rPr>
                <w:rFonts w:ascii="Arial" w:eastAsia="Times New Roman" w:hAnsi="Arial" w:cs="Arial"/>
                <w:b/>
                <w:bCs/>
                <w:lang w:eastAsia="en-GB"/>
              </w:rPr>
              <w:t>xxxxxxxx</w:t>
            </w:r>
            <w:r w:rsidRPr="00C42E74">
              <w:rPr>
                <w:rFonts w:ascii="Arial" w:eastAsia="Times New Roman" w:hAnsi="Arial" w:cs="Arial"/>
                <w:lang w:eastAsia="en-GB"/>
              </w:rPr>
              <w:t>_d</w:t>
            </w:r>
            <w:proofErr w:type="spellEnd"/>
            <w:r w:rsidRPr="00C42E74">
              <w:rPr>
                <w:rFonts w:ascii="Arial" w:eastAsia="Times New Roman" w:hAnsi="Arial" w:cs="Arial"/>
                <w:lang w:eastAsia="en-GB"/>
              </w:rPr>
              <w:t xml:space="preserve"> (where </w:t>
            </w:r>
            <w:r w:rsidRPr="00120DA7">
              <w:rPr>
                <w:rFonts w:ascii="Arial" w:eastAsia="Times New Roman" w:hAnsi="Arial" w:cs="Arial"/>
                <w:b/>
                <w:bCs/>
                <w:lang w:eastAsia="en-GB"/>
              </w:rPr>
              <w:t>x</w:t>
            </w:r>
            <w:r w:rsidRPr="00C42E74">
              <w:rPr>
                <w:rFonts w:ascii="Arial" w:eastAsia="Times New Roman" w:hAnsi="Arial" w:cs="Arial"/>
                <w:lang w:eastAsia="en-GB"/>
              </w:rPr>
              <w:t xml:space="preserve"> is replaced with a random series of numbers and letters)</w:t>
            </w:r>
          </w:p>
        </w:tc>
        <w:tc>
          <w:tcPr>
            <w:tcW w:w="5244" w:type="dxa"/>
            <w:vAlign w:val="center"/>
          </w:tcPr>
          <w:p w14:paraId="549CF25C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Security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A93C8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  <w:tr w:rsidR="00EA0FBD" w:rsidRPr="00120DA7" w14:paraId="1C28AD0B" w14:textId="77777777" w:rsidTr="00EA0FBD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2E9F8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RequestID</w:t>
            </w:r>
            <w:proofErr w:type="spellEnd"/>
          </w:p>
        </w:tc>
        <w:tc>
          <w:tcPr>
            <w:tcW w:w="5244" w:type="dxa"/>
            <w:vAlign w:val="center"/>
          </w:tcPr>
          <w:p w14:paraId="79E6978C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 xml:space="preserve">Tracks visitor </w:t>
            </w:r>
            <w:proofErr w:type="spellStart"/>
            <w:r w:rsidRPr="00C42E74">
              <w:rPr>
                <w:rFonts w:ascii="Arial" w:eastAsia="Times New Roman" w:hAnsi="Arial" w:cs="Arial"/>
                <w:lang w:eastAsia="en-GB"/>
              </w:rPr>
              <w:t>behavior</w:t>
            </w:r>
            <w:proofErr w:type="spellEnd"/>
            <w:r w:rsidRPr="00C42E74">
              <w:rPr>
                <w:rFonts w:ascii="Arial" w:eastAsia="Times New Roman" w:hAnsi="Arial" w:cs="Arial"/>
                <w:lang w:eastAsia="en-GB"/>
              </w:rPr>
              <w:t xml:space="preserve"> and measures site performance</w:t>
            </w:r>
          </w:p>
        </w:tc>
        <w:tc>
          <w:tcPr>
            <w:tcW w:w="16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0C881" w14:textId="77777777" w:rsidR="00EA0FBD" w:rsidRPr="00C42E74" w:rsidRDefault="00EA0FBD" w:rsidP="00EA0FB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42E74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</w:tbl>
    <w:p w14:paraId="5F8350F7" w14:textId="77777777" w:rsidR="00E116A6" w:rsidRPr="00120DA7" w:rsidRDefault="00E116A6" w:rsidP="00E116A6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lang w:val="en" w:eastAsia="en-GB"/>
        </w:rPr>
      </w:pPr>
      <w:r w:rsidRPr="00120DA7">
        <w:rPr>
          <w:rFonts w:ascii="Arial" w:eastAsia="Times New Roman" w:hAnsi="Arial" w:cs="Arial"/>
          <w:b/>
          <w:bCs/>
          <w:lang w:val="en" w:eastAsia="en-GB"/>
        </w:rPr>
        <w:t>Analytical performance</w:t>
      </w:r>
    </w:p>
    <w:p w14:paraId="4BC608FE" w14:textId="77777777" w:rsidR="00E116A6" w:rsidRPr="00120DA7" w:rsidRDefault="00E116A6" w:rsidP="00E116A6">
      <w:pPr>
        <w:spacing w:before="319" w:after="319" w:line="240" w:lineRule="auto"/>
        <w:outlineLvl w:val="3"/>
        <w:rPr>
          <w:rFonts w:ascii="Arial" w:eastAsia="Times New Roman" w:hAnsi="Arial" w:cs="Arial"/>
          <w:b/>
          <w:bCs/>
          <w:lang w:val="en" w:eastAsia="en-GB"/>
        </w:rPr>
      </w:pPr>
      <w:r w:rsidRPr="00120DA7">
        <w:rPr>
          <w:rFonts w:ascii="Arial" w:eastAsia="Times New Roman" w:hAnsi="Arial" w:cs="Arial"/>
          <w:b/>
          <w:bCs/>
          <w:lang w:val="en" w:eastAsia="en-GB"/>
        </w:rPr>
        <w:t>Google Analytics</w:t>
      </w:r>
    </w:p>
    <w:p w14:paraId="0753DC62" w14:textId="77777777" w:rsidR="00E116A6" w:rsidRDefault="00E116A6" w:rsidP="00E116A6">
      <w:pPr>
        <w:spacing w:before="240" w:after="240" w:line="360" w:lineRule="atLeast"/>
        <w:rPr>
          <w:rFonts w:ascii="Arial" w:eastAsia="Times New Roman" w:hAnsi="Arial" w:cs="Arial"/>
          <w:lang w:val="en" w:eastAsia="en-GB"/>
        </w:rPr>
      </w:pPr>
      <w:r w:rsidRPr="00120DA7">
        <w:rPr>
          <w:rFonts w:ascii="Arial" w:eastAsia="Times New Roman" w:hAnsi="Arial" w:cs="Arial"/>
          <w:lang w:val="en" w:eastAsia="en-GB"/>
        </w:rPr>
        <w:t xml:space="preserve">These cookies are used to monitor website traffic, search queries and visits to this website. User data is </w:t>
      </w:r>
      <w:proofErr w:type="spellStart"/>
      <w:r w:rsidRPr="00120DA7">
        <w:rPr>
          <w:rFonts w:ascii="Arial" w:eastAsia="Times New Roman" w:hAnsi="Arial" w:cs="Arial"/>
          <w:lang w:val="en" w:eastAsia="en-GB"/>
        </w:rPr>
        <w:t>anonymised</w:t>
      </w:r>
      <w:proofErr w:type="spellEnd"/>
      <w:r w:rsidRPr="00120DA7">
        <w:rPr>
          <w:rFonts w:ascii="Arial" w:eastAsia="Times New Roman" w:hAnsi="Arial" w:cs="Arial"/>
          <w:lang w:val="en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1BE0" w14:paraId="6B7FC4EC" w14:textId="77777777" w:rsidTr="00851BE0">
        <w:tc>
          <w:tcPr>
            <w:tcW w:w="3005" w:type="dxa"/>
            <w:shd w:val="clear" w:color="auto" w:fill="D9D9D9" w:themeFill="background1" w:themeFillShade="D9"/>
          </w:tcPr>
          <w:p w14:paraId="373A427D" w14:textId="77777777" w:rsidR="00851BE0" w:rsidRPr="00851BE0" w:rsidRDefault="00851BE0" w:rsidP="00851BE0">
            <w:pPr>
              <w:spacing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1BE0">
              <w:rPr>
                <w:rFonts w:ascii="Arial" w:eastAsia="Times New Roman" w:hAnsi="Arial" w:cs="Arial"/>
                <w:b/>
                <w:bCs/>
                <w:lang w:eastAsia="en-GB"/>
              </w:rPr>
              <w:t>Name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511599AA" w14:textId="77777777" w:rsidR="00851BE0" w:rsidRPr="00851BE0" w:rsidRDefault="00851BE0" w:rsidP="00851BE0">
            <w:pPr>
              <w:spacing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1BE0">
              <w:rPr>
                <w:rFonts w:ascii="Arial" w:eastAsia="Times New Roman" w:hAnsi="Arial" w:cs="Arial"/>
                <w:b/>
                <w:bCs/>
                <w:lang w:eastAsia="en-GB"/>
              </w:rPr>
              <w:t>Purpose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4B4E9F2" w14:textId="77777777" w:rsidR="00851BE0" w:rsidRPr="00851BE0" w:rsidRDefault="00851BE0" w:rsidP="00851BE0">
            <w:pPr>
              <w:spacing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1BE0">
              <w:rPr>
                <w:rFonts w:ascii="Arial" w:eastAsia="Times New Roman" w:hAnsi="Arial" w:cs="Arial"/>
                <w:b/>
                <w:bCs/>
                <w:lang w:eastAsia="en-GB"/>
              </w:rPr>
              <w:t>Expiration</w:t>
            </w:r>
          </w:p>
        </w:tc>
      </w:tr>
      <w:tr w:rsidR="00851BE0" w14:paraId="4A1CC4DB" w14:textId="77777777" w:rsidTr="00851BE0">
        <w:tc>
          <w:tcPr>
            <w:tcW w:w="3005" w:type="dxa"/>
          </w:tcPr>
          <w:p w14:paraId="1FB29409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gid</w:t>
            </w:r>
            <w:proofErr w:type="spellEnd"/>
          </w:p>
        </w:tc>
        <w:tc>
          <w:tcPr>
            <w:tcW w:w="3005" w:type="dxa"/>
          </w:tcPr>
          <w:p w14:paraId="20E5F251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to distinguish users.</w:t>
            </w:r>
          </w:p>
        </w:tc>
        <w:tc>
          <w:tcPr>
            <w:tcW w:w="3006" w:type="dxa"/>
          </w:tcPr>
          <w:p w14:paraId="308DC71F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24 hours</w:t>
            </w:r>
          </w:p>
        </w:tc>
      </w:tr>
      <w:tr w:rsidR="00851BE0" w14:paraId="276AE03F" w14:textId="77777777" w:rsidTr="00851BE0">
        <w:tc>
          <w:tcPr>
            <w:tcW w:w="3005" w:type="dxa"/>
          </w:tcPr>
          <w:p w14:paraId="4CB8E22B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utmb</w:t>
            </w:r>
            <w:proofErr w:type="spellEnd"/>
          </w:p>
        </w:tc>
        <w:tc>
          <w:tcPr>
            <w:tcW w:w="3005" w:type="dxa"/>
          </w:tcPr>
          <w:p w14:paraId="6BC978F0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to determine new sessions/visits. Updated every time data is sent to Google Analytics.</w:t>
            </w:r>
          </w:p>
        </w:tc>
        <w:tc>
          <w:tcPr>
            <w:tcW w:w="3006" w:type="dxa"/>
          </w:tcPr>
          <w:p w14:paraId="2B318FEA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30 minutes</w:t>
            </w:r>
          </w:p>
        </w:tc>
      </w:tr>
      <w:tr w:rsidR="00851BE0" w14:paraId="2190A7AB" w14:textId="77777777" w:rsidTr="00851BE0">
        <w:tc>
          <w:tcPr>
            <w:tcW w:w="3005" w:type="dxa"/>
          </w:tcPr>
          <w:p w14:paraId="4A299B5D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utmc</w:t>
            </w:r>
            <w:proofErr w:type="spellEnd"/>
          </w:p>
        </w:tc>
        <w:tc>
          <w:tcPr>
            <w:tcW w:w="3005" w:type="dxa"/>
          </w:tcPr>
          <w:p w14:paraId="393A2DC1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006" w:type="dxa"/>
          </w:tcPr>
          <w:p w14:paraId="07FA1F55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  <w:tr w:rsidR="00851BE0" w14:paraId="567D1B6D" w14:textId="77777777" w:rsidTr="00851BE0">
        <w:tc>
          <w:tcPr>
            <w:tcW w:w="3005" w:type="dxa"/>
          </w:tcPr>
          <w:p w14:paraId="457D0FE8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utmt</w:t>
            </w:r>
            <w:proofErr w:type="spellEnd"/>
          </w:p>
        </w:tc>
        <w:tc>
          <w:tcPr>
            <w:tcW w:w="3005" w:type="dxa"/>
          </w:tcPr>
          <w:p w14:paraId="69D80761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to throttle request rate.</w:t>
            </w:r>
          </w:p>
        </w:tc>
        <w:tc>
          <w:tcPr>
            <w:tcW w:w="3006" w:type="dxa"/>
          </w:tcPr>
          <w:p w14:paraId="1F9FF4C0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10 minutes</w:t>
            </w:r>
          </w:p>
        </w:tc>
      </w:tr>
      <w:tr w:rsidR="00851BE0" w14:paraId="28675032" w14:textId="77777777" w:rsidTr="00851BE0">
        <w:tc>
          <w:tcPr>
            <w:tcW w:w="3005" w:type="dxa"/>
          </w:tcPr>
          <w:p w14:paraId="18920ED9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_gat</w:t>
            </w:r>
          </w:p>
        </w:tc>
        <w:tc>
          <w:tcPr>
            <w:tcW w:w="3005" w:type="dxa"/>
          </w:tcPr>
          <w:p w14:paraId="3650640A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to throttle request rate.</w:t>
            </w:r>
          </w:p>
        </w:tc>
        <w:tc>
          <w:tcPr>
            <w:tcW w:w="3006" w:type="dxa"/>
          </w:tcPr>
          <w:p w14:paraId="451A98DE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10 minutes</w:t>
            </w:r>
          </w:p>
        </w:tc>
      </w:tr>
      <w:tr w:rsidR="00851BE0" w14:paraId="49D78AC1" w14:textId="77777777" w:rsidTr="00851BE0">
        <w:tc>
          <w:tcPr>
            <w:tcW w:w="3005" w:type="dxa"/>
          </w:tcPr>
          <w:p w14:paraId="1E7C55F3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utmz</w:t>
            </w:r>
            <w:proofErr w:type="spellEnd"/>
          </w:p>
        </w:tc>
        <w:tc>
          <w:tcPr>
            <w:tcW w:w="3005" w:type="dxa"/>
          </w:tcPr>
          <w:p w14:paraId="22F9FF34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Stores the traffic source or campaign that explains how the user reached the site. Updated every time data is sent to Google Analytics.</w:t>
            </w:r>
          </w:p>
        </w:tc>
        <w:tc>
          <w:tcPr>
            <w:tcW w:w="3006" w:type="dxa"/>
          </w:tcPr>
          <w:p w14:paraId="6BC04302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Six months</w:t>
            </w:r>
          </w:p>
        </w:tc>
      </w:tr>
      <w:tr w:rsidR="00851BE0" w14:paraId="414D49F7" w14:textId="77777777" w:rsidTr="00851BE0">
        <w:tc>
          <w:tcPr>
            <w:tcW w:w="3005" w:type="dxa"/>
          </w:tcPr>
          <w:p w14:paraId="6CF2DEA9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ga</w:t>
            </w:r>
            <w:proofErr w:type="spellEnd"/>
          </w:p>
        </w:tc>
        <w:tc>
          <w:tcPr>
            <w:tcW w:w="3005" w:type="dxa"/>
          </w:tcPr>
          <w:p w14:paraId="3C54DD59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to distinguish users and sessions.</w:t>
            </w:r>
          </w:p>
        </w:tc>
        <w:tc>
          <w:tcPr>
            <w:tcW w:w="3006" w:type="dxa"/>
          </w:tcPr>
          <w:p w14:paraId="1EBC8529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Two years</w:t>
            </w:r>
          </w:p>
        </w:tc>
      </w:tr>
      <w:tr w:rsidR="00851BE0" w14:paraId="02A643C6" w14:textId="77777777" w:rsidTr="00851BE0">
        <w:tc>
          <w:tcPr>
            <w:tcW w:w="3005" w:type="dxa"/>
          </w:tcPr>
          <w:p w14:paraId="4D1B5AED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_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utma</w:t>
            </w:r>
            <w:proofErr w:type="spellEnd"/>
          </w:p>
        </w:tc>
        <w:tc>
          <w:tcPr>
            <w:tcW w:w="3005" w:type="dxa"/>
          </w:tcPr>
          <w:p w14:paraId="2D7C19E7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 xml:space="preserve">Used to distinguish users and sessions. Updated </w:t>
            </w:r>
            <w:r w:rsidRPr="00120DA7">
              <w:rPr>
                <w:rFonts w:ascii="Arial" w:eastAsia="Times New Roman" w:hAnsi="Arial" w:cs="Arial"/>
                <w:lang w:eastAsia="en-GB"/>
              </w:rPr>
              <w:lastRenderedPageBreak/>
              <w:t>every time data is sent to Google Analytics.</w:t>
            </w:r>
          </w:p>
        </w:tc>
        <w:tc>
          <w:tcPr>
            <w:tcW w:w="3006" w:type="dxa"/>
          </w:tcPr>
          <w:p w14:paraId="0CFA8AAA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lastRenderedPageBreak/>
              <w:t>Two years</w:t>
            </w:r>
          </w:p>
        </w:tc>
      </w:tr>
    </w:tbl>
    <w:p w14:paraId="3F82B642" w14:textId="77777777" w:rsidR="00E116A6" w:rsidRPr="00120DA7" w:rsidRDefault="00E116A6" w:rsidP="00E116A6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lang w:val="en" w:eastAsia="en-GB"/>
        </w:rPr>
      </w:pPr>
      <w:r w:rsidRPr="00120DA7">
        <w:rPr>
          <w:rFonts w:ascii="Arial" w:eastAsia="Times New Roman" w:hAnsi="Arial" w:cs="Arial"/>
          <w:b/>
          <w:bCs/>
          <w:lang w:val="en" w:eastAsia="en-GB"/>
        </w:rPr>
        <w:t>Social sharing</w:t>
      </w:r>
    </w:p>
    <w:p w14:paraId="1496C5B8" w14:textId="77777777" w:rsidR="00E116A6" w:rsidRDefault="00E116A6" w:rsidP="00E116A6">
      <w:pPr>
        <w:spacing w:before="319" w:after="319" w:line="240" w:lineRule="auto"/>
        <w:outlineLvl w:val="3"/>
        <w:rPr>
          <w:rFonts w:ascii="Arial" w:eastAsia="Times New Roman" w:hAnsi="Arial" w:cs="Arial"/>
          <w:b/>
          <w:bCs/>
          <w:lang w:val="en" w:eastAsia="en-GB"/>
        </w:rPr>
      </w:pPr>
      <w:r w:rsidRPr="00120DA7">
        <w:rPr>
          <w:rFonts w:ascii="Arial" w:eastAsia="Times New Roman" w:hAnsi="Arial" w:cs="Arial"/>
          <w:b/>
          <w:bCs/>
          <w:lang w:val="en" w:eastAsia="en-GB"/>
        </w:rPr>
        <w:t>LinkedIn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1BE0" w14:paraId="6DBDBB97" w14:textId="77777777" w:rsidTr="00851BE0">
        <w:tc>
          <w:tcPr>
            <w:tcW w:w="3005" w:type="dxa"/>
            <w:shd w:val="clear" w:color="auto" w:fill="D9D9D9" w:themeFill="background1" w:themeFillShade="D9"/>
          </w:tcPr>
          <w:p w14:paraId="772BCFC0" w14:textId="77777777" w:rsidR="00851BE0" w:rsidRPr="00851BE0" w:rsidRDefault="00851BE0" w:rsidP="00851BE0">
            <w:pPr>
              <w:spacing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1BE0">
              <w:rPr>
                <w:rFonts w:ascii="Arial" w:eastAsia="Times New Roman" w:hAnsi="Arial" w:cs="Arial"/>
                <w:b/>
                <w:bCs/>
                <w:lang w:eastAsia="en-GB"/>
              </w:rPr>
              <w:t>Name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6CDE385" w14:textId="77777777" w:rsidR="00851BE0" w:rsidRPr="00851BE0" w:rsidRDefault="00851BE0" w:rsidP="00851BE0">
            <w:pPr>
              <w:spacing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1BE0">
              <w:rPr>
                <w:rFonts w:ascii="Arial" w:eastAsia="Times New Roman" w:hAnsi="Arial" w:cs="Arial"/>
                <w:b/>
                <w:bCs/>
                <w:lang w:eastAsia="en-GB"/>
              </w:rPr>
              <w:t>Purpose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39E5F61" w14:textId="77777777" w:rsidR="00851BE0" w:rsidRPr="00851BE0" w:rsidRDefault="00851BE0" w:rsidP="00851BE0">
            <w:pPr>
              <w:spacing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51BE0">
              <w:rPr>
                <w:rFonts w:ascii="Arial" w:eastAsia="Times New Roman" w:hAnsi="Arial" w:cs="Arial"/>
                <w:b/>
                <w:bCs/>
                <w:lang w:eastAsia="en-GB"/>
              </w:rPr>
              <w:t>Expiration</w:t>
            </w:r>
          </w:p>
        </w:tc>
      </w:tr>
      <w:tr w:rsidR="00851BE0" w14:paraId="0C7898B4" w14:textId="77777777" w:rsidTr="00851BE0">
        <w:tc>
          <w:tcPr>
            <w:tcW w:w="3005" w:type="dxa"/>
          </w:tcPr>
          <w:p w14:paraId="22D28844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BizoID</w:t>
            </w:r>
            <w:proofErr w:type="spellEnd"/>
            <w:r w:rsidRPr="00120DA7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UserMatchHistory</w:t>
            </w:r>
            <w:proofErr w:type="spellEnd"/>
          </w:p>
        </w:tc>
        <w:tc>
          <w:tcPr>
            <w:tcW w:w="3005" w:type="dxa"/>
          </w:tcPr>
          <w:p w14:paraId="01C26EA6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for LinkedIn Ad analytics.</w:t>
            </w:r>
          </w:p>
        </w:tc>
        <w:tc>
          <w:tcPr>
            <w:tcW w:w="3006" w:type="dxa"/>
          </w:tcPr>
          <w:p w14:paraId="1B1B96E5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Six months</w:t>
            </w:r>
          </w:p>
        </w:tc>
      </w:tr>
      <w:tr w:rsidR="00851BE0" w14:paraId="0F654E0A" w14:textId="77777777" w:rsidTr="00851BE0">
        <w:tc>
          <w:tcPr>
            <w:tcW w:w="3005" w:type="dxa"/>
          </w:tcPr>
          <w:p w14:paraId="0986DCC7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lang</w:t>
            </w:r>
            <w:proofErr w:type="spellEnd"/>
          </w:p>
        </w:tc>
        <w:tc>
          <w:tcPr>
            <w:tcW w:w="3005" w:type="dxa"/>
          </w:tcPr>
          <w:p w14:paraId="15D0784A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Remembers the user's selected language version of a web site.</w:t>
            </w:r>
          </w:p>
        </w:tc>
        <w:tc>
          <w:tcPr>
            <w:tcW w:w="3006" w:type="dxa"/>
          </w:tcPr>
          <w:p w14:paraId="79A378FC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  <w:tr w:rsidR="00851BE0" w14:paraId="150481ED" w14:textId="77777777" w:rsidTr="00851BE0">
        <w:tc>
          <w:tcPr>
            <w:tcW w:w="3005" w:type="dxa"/>
          </w:tcPr>
          <w:p w14:paraId="3C6F9E17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bcookie</w:t>
            </w:r>
            <w:proofErr w:type="spellEnd"/>
          </w:p>
        </w:tc>
        <w:tc>
          <w:tcPr>
            <w:tcW w:w="3005" w:type="dxa"/>
          </w:tcPr>
          <w:p w14:paraId="2110A4A2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by LinkedIn for tracking the use of embedded services.</w:t>
            </w:r>
          </w:p>
        </w:tc>
        <w:tc>
          <w:tcPr>
            <w:tcW w:w="3006" w:type="dxa"/>
          </w:tcPr>
          <w:p w14:paraId="1688B13F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Two years</w:t>
            </w:r>
          </w:p>
        </w:tc>
      </w:tr>
      <w:tr w:rsidR="00851BE0" w14:paraId="5D8B332C" w14:textId="77777777" w:rsidTr="00851BE0">
        <w:tc>
          <w:tcPr>
            <w:tcW w:w="3005" w:type="dxa"/>
          </w:tcPr>
          <w:p w14:paraId="68F911E0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0DA7">
              <w:rPr>
                <w:rFonts w:ascii="Arial" w:eastAsia="Times New Roman" w:hAnsi="Arial" w:cs="Arial"/>
                <w:lang w:eastAsia="en-GB"/>
              </w:rPr>
              <w:t>lidc</w:t>
            </w:r>
            <w:proofErr w:type="spellEnd"/>
          </w:p>
        </w:tc>
        <w:tc>
          <w:tcPr>
            <w:tcW w:w="3005" w:type="dxa"/>
          </w:tcPr>
          <w:p w14:paraId="362FA1BB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Used by LinkedIn for tracking the use of embedded services.</w:t>
            </w:r>
          </w:p>
        </w:tc>
        <w:tc>
          <w:tcPr>
            <w:tcW w:w="3006" w:type="dxa"/>
          </w:tcPr>
          <w:p w14:paraId="5C5C573A" w14:textId="77777777" w:rsidR="00851BE0" w:rsidRPr="00120DA7" w:rsidRDefault="00851BE0" w:rsidP="00851BE0">
            <w:pPr>
              <w:rPr>
                <w:rFonts w:ascii="Arial" w:eastAsia="Times New Roman" w:hAnsi="Arial" w:cs="Arial"/>
                <w:lang w:eastAsia="en-GB"/>
              </w:rPr>
            </w:pPr>
            <w:r w:rsidRPr="00120DA7">
              <w:rPr>
                <w:rFonts w:ascii="Arial" w:eastAsia="Times New Roman" w:hAnsi="Arial" w:cs="Arial"/>
                <w:lang w:eastAsia="en-GB"/>
              </w:rPr>
              <w:t>Session</w:t>
            </w:r>
          </w:p>
        </w:tc>
      </w:tr>
    </w:tbl>
    <w:p w14:paraId="4036F66D" w14:textId="77777777" w:rsidR="000A63BE" w:rsidRDefault="000A63BE" w:rsidP="00E116A6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lang w:val="en" w:eastAsia="en-GB"/>
        </w:rPr>
      </w:pPr>
    </w:p>
    <w:p w14:paraId="17988C77" w14:textId="77777777" w:rsidR="009A5E47" w:rsidRPr="00120DA7" w:rsidRDefault="00712531" w:rsidP="00E116A6">
      <w:pPr>
        <w:rPr>
          <w:rFonts w:ascii="Arial" w:hAnsi="Arial" w:cs="Arial"/>
        </w:rPr>
      </w:pPr>
    </w:p>
    <w:sectPr w:rsidR="009A5E47" w:rsidRPr="0012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CE2"/>
    <w:multiLevelType w:val="multilevel"/>
    <w:tmpl w:val="7B169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21BC4"/>
    <w:multiLevelType w:val="multilevel"/>
    <w:tmpl w:val="E73EE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A6"/>
    <w:rsid w:val="000A63BE"/>
    <w:rsid w:val="000B397F"/>
    <w:rsid w:val="000C2EF2"/>
    <w:rsid w:val="00120DA7"/>
    <w:rsid w:val="00546CCC"/>
    <w:rsid w:val="00653463"/>
    <w:rsid w:val="00712531"/>
    <w:rsid w:val="008165C2"/>
    <w:rsid w:val="00851BE0"/>
    <w:rsid w:val="00A115C3"/>
    <w:rsid w:val="00D0367C"/>
    <w:rsid w:val="00DA0DD4"/>
    <w:rsid w:val="00DC0578"/>
    <w:rsid w:val="00E116A6"/>
    <w:rsid w:val="00E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E93C"/>
  <w15:chartTrackingRefBased/>
  <w15:docId w15:val="{F42A50B0-CE8D-4AEE-85B4-3F836991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16A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116A6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116A6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116A6"/>
    <w:pPr>
      <w:spacing w:before="319" w:after="3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6A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116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116A6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116A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116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1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16A6"/>
    <w:pPr>
      <w:spacing w:before="240"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116A6"/>
    <w:pPr>
      <w:ind w:left="720"/>
      <w:contextualSpacing/>
    </w:pPr>
  </w:style>
  <w:style w:type="table" w:styleId="TableGrid">
    <w:name w:val="Table Grid"/>
    <w:basedOn w:val="TableNormal"/>
    <w:uiPriority w:val="39"/>
    <w:rsid w:val="0085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Beaton</dc:creator>
  <cp:keywords/>
  <dc:description/>
  <cp:lastModifiedBy>Christopher Beaton</cp:lastModifiedBy>
  <cp:revision>2</cp:revision>
  <dcterms:created xsi:type="dcterms:W3CDTF">2020-01-10T10:29:00Z</dcterms:created>
  <dcterms:modified xsi:type="dcterms:W3CDTF">2020-01-10T10:29:00Z</dcterms:modified>
</cp:coreProperties>
</file>